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139B" w14:textId="201A4A48" w:rsidR="003151CB" w:rsidRDefault="003151CB">
      <w:r>
        <w:t>Kristelig Dagblad, Kort om eksistens torsdag 17 mart 22 s.7 i liv og sjæl</w:t>
      </w:r>
    </w:p>
    <w:p w14:paraId="2BA07909" w14:textId="36F7C9F7" w:rsidR="003151CB" w:rsidRDefault="003151CB">
      <w:r w:rsidRPr="003151CB">
        <w:drawing>
          <wp:inline distT="0" distB="0" distL="0" distR="0" wp14:anchorId="5B0BDD53" wp14:editId="713695C3">
            <wp:extent cx="2609984" cy="3937202"/>
            <wp:effectExtent l="0" t="0" r="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984" cy="393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1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CB"/>
    <w:rsid w:val="003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0DA2"/>
  <w15:chartTrackingRefBased/>
  <w15:docId w15:val="{7401511B-CAD0-4238-9AB3-EFFE5B5F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Hvas</dc:creator>
  <cp:keywords/>
  <dc:description/>
  <cp:lastModifiedBy>Lotte Hvas</cp:lastModifiedBy>
  <cp:revision>1</cp:revision>
  <dcterms:created xsi:type="dcterms:W3CDTF">2022-03-18T06:49:00Z</dcterms:created>
  <dcterms:modified xsi:type="dcterms:W3CDTF">2022-03-18T06:51:00Z</dcterms:modified>
</cp:coreProperties>
</file>